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1921EDB"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EB0D47">
        <w:rPr>
          <w:b/>
          <w:sz w:val="20"/>
          <w:szCs w:val="20"/>
        </w:rPr>
        <w:t>Bethel Park School District</w:t>
      </w:r>
    </w:p>
    <w:p w14:paraId="706E0089" w14:textId="77777777" w:rsidR="00915C77" w:rsidRDefault="00915C77" w:rsidP="00223718">
      <w:pPr>
        <w:rPr>
          <w:b/>
          <w:sz w:val="20"/>
          <w:szCs w:val="20"/>
        </w:rPr>
      </w:pPr>
    </w:p>
    <w:p w14:paraId="4717807B" w14:textId="0A53A9F9"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EB0D47">
        <w:rPr>
          <w:b/>
          <w:sz w:val="20"/>
          <w:szCs w:val="20"/>
        </w:rPr>
        <w:t>103-02-125-2</w:t>
      </w:r>
    </w:p>
    <w:p w14:paraId="6BA8BA22" w14:textId="77777777" w:rsidR="00223718" w:rsidRPr="00357703" w:rsidRDefault="00223718" w:rsidP="00223718">
      <w:pPr>
        <w:rPr>
          <w:sz w:val="20"/>
          <w:szCs w:val="20"/>
        </w:rPr>
      </w:pPr>
    </w:p>
    <w:p w14:paraId="42F9A72F" w14:textId="321CF6A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EB0D47">
        <w:rPr>
          <w:b/>
          <w:sz w:val="20"/>
          <w:szCs w:val="20"/>
        </w:rPr>
        <w:t>12-6-2018</w:t>
      </w:r>
    </w:p>
    <w:p w14:paraId="7E8F8139" w14:textId="77777777" w:rsidR="00291947" w:rsidRPr="00357703" w:rsidRDefault="00291947" w:rsidP="00223718">
      <w:pPr>
        <w:rPr>
          <w:sz w:val="20"/>
          <w:szCs w:val="20"/>
        </w:rPr>
      </w:pPr>
    </w:p>
    <w:p w14:paraId="625D6F07" w14:textId="00762AE9"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EB0D47">
        <w:rPr>
          <w:b/>
          <w:sz w:val="20"/>
          <w:szCs w:val="20"/>
        </w:rPr>
        <w:t>12-6-2018</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0B4AF04C" w:rsidR="00223718" w:rsidRPr="00357703" w:rsidRDefault="00EB0D4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C1A2C">
        <w:rPr>
          <w:sz w:val="16"/>
          <w:szCs w:val="16"/>
        </w:rPr>
      </w:r>
      <w:r w:rsidR="001C1A2C">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335F8BD2" w:rsidR="00223718" w:rsidRPr="00357703" w:rsidRDefault="00EB0D47"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C1A2C">
        <w:rPr>
          <w:sz w:val="16"/>
          <w:szCs w:val="16"/>
        </w:rPr>
      </w:r>
      <w:r w:rsidR="001C1A2C">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C1A2C">
        <w:rPr>
          <w:sz w:val="16"/>
          <w:szCs w:val="16"/>
        </w:rPr>
      </w:r>
      <w:r w:rsidR="001C1A2C">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C1A2C">
        <w:rPr>
          <w:sz w:val="16"/>
          <w:szCs w:val="16"/>
        </w:rPr>
      </w:r>
      <w:r w:rsidR="001C1A2C">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C1A2C">
        <w:rPr>
          <w:sz w:val="16"/>
          <w:szCs w:val="16"/>
        </w:rPr>
      </w:r>
      <w:r w:rsidR="001C1A2C">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C1A2C">
        <w:rPr>
          <w:sz w:val="16"/>
          <w:szCs w:val="16"/>
        </w:rPr>
      </w:r>
      <w:r w:rsidR="001C1A2C">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C1A2C">
        <w:rPr>
          <w:sz w:val="16"/>
          <w:szCs w:val="16"/>
        </w:rPr>
      </w:r>
      <w:r w:rsidR="001C1A2C">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C1A2C">
        <w:rPr>
          <w:sz w:val="16"/>
          <w:szCs w:val="16"/>
        </w:rPr>
      </w:r>
      <w:r w:rsidR="001C1A2C">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C1A2C">
        <w:rPr>
          <w:sz w:val="16"/>
          <w:szCs w:val="16"/>
        </w:rPr>
      </w:r>
      <w:r w:rsidR="001C1A2C">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C1A2C">
        <w:rPr>
          <w:sz w:val="16"/>
          <w:szCs w:val="16"/>
        </w:rPr>
      </w:r>
      <w:r w:rsidR="001C1A2C">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6B5DE239" w:rsidR="00D6151F" w:rsidRDefault="00EB0D47"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C1A2C">
        <w:rPr>
          <w:sz w:val="16"/>
          <w:szCs w:val="16"/>
        </w:rPr>
      </w:r>
      <w:r w:rsidR="001C1A2C">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1C1A2C">
        <w:rPr>
          <w:sz w:val="16"/>
          <w:szCs w:val="16"/>
        </w:rPr>
      </w:r>
      <w:r w:rsidR="001C1A2C">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60B0AE3C" w:rsidR="001F288F" w:rsidRPr="00412C7B" w:rsidRDefault="00EB0D47"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C1A2C">
        <w:rPr>
          <w:sz w:val="16"/>
          <w:szCs w:val="16"/>
        </w:rPr>
      </w:r>
      <w:r w:rsidR="001C1A2C">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1C1A2C">
        <w:rPr>
          <w:sz w:val="16"/>
          <w:szCs w:val="16"/>
        </w:rPr>
      </w:r>
      <w:r w:rsidR="001C1A2C">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43C8D9F1" w:rsidR="0079370C" w:rsidRPr="009319BD" w:rsidRDefault="00EB0D47" w:rsidP="006B7A09">
            <w:pPr>
              <w:jc w:val="center"/>
              <w:rPr>
                <w:sz w:val="20"/>
                <w:szCs w:val="20"/>
              </w:rPr>
            </w:pPr>
            <w:r>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sidR="001C1A2C">
              <w:rPr>
                <w:rFonts w:ascii="Calibri" w:hAnsi="Calibri" w:cs="Calibri"/>
              </w:rPr>
            </w:r>
            <w:r w:rsidR="001C1A2C">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77777777" w:rsidR="0079370C" w:rsidRPr="00E36FC5" w:rsidRDefault="00915C77" w:rsidP="003806A4">
            <w:pPr>
              <w:jc w:val="center"/>
              <w:rPr>
                <w:sz w:val="20"/>
                <w:szCs w:val="20"/>
                <w:highlight w:val="yellow"/>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1A2C">
              <w:rPr>
                <w:sz w:val="20"/>
                <w:szCs w:val="20"/>
              </w:rPr>
            </w:r>
            <w:r w:rsidR="001C1A2C">
              <w:rPr>
                <w:sz w:val="20"/>
                <w:szCs w:val="20"/>
              </w:rPr>
              <w:fldChar w:fldCharType="separate"/>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28D9E4A5" w14:textId="2A3FF570" w:rsidR="00382454" w:rsidRDefault="006B7A09" w:rsidP="00EB0D47">
            <w:pPr>
              <w:rPr>
                <w:sz w:val="20"/>
                <w:szCs w:val="20"/>
              </w:rPr>
            </w:pPr>
            <w:r w:rsidRPr="009319BD">
              <w:rPr>
                <w:sz w:val="20"/>
                <w:szCs w:val="20"/>
              </w:rPr>
              <w:t>Finding Detail:</w:t>
            </w:r>
          </w:p>
          <w:p w14:paraId="72B7A001" w14:textId="0C0A9129" w:rsidR="00EB0D47" w:rsidRPr="00EB0D47" w:rsidRDefault="00EB0D47" w:rsidP="00EB0D47">
            <w:pPr>
              <w:pStyle w:val="ListParagraph"/>
              <w:numPr>
                <w:ilvl w:val="0"/>
                <w:numId w:val="22"/>
              </w:numPr>
              <w:rPr>
                <w:sz w:val="20"/>
                <w:szCs w:val="20"/>
              </w:rPr>
            </w:pPr>
            <w:r w:rsidRPr="00EB0D47">
              <w:rPr>
                <w:sz w:val="20"/>
                <w:szCs w:val="20"/>
              </w:rPr>
              <w:t>Not all applications were denied correctly. The SFA did not determine the eligibility correctly based on the income and household size for one application. The application should have been approved as reduced.</w:t>
            </w:r>
          </w:p>
          <w:p w14:paraId="00410F8E" w14:textId="77777777" w:rsidR="00EB0D47" w:rsidRPr="00EB0D47" w:rsidRDefault="00EB0D47" w:rsidP="00EB0D47">
            <w:pPr>
              <w:pStyle w:val="ListParagraph"/>
              <w:numPr>
                <w:ilvl w:val="0"/>
                <w:numId w:val="22"/>
              </w:numPr>
              <w:rPr>
                <w:sz w:val="20"/>
                <w:szCs w:val="20"/>
              </w:rPr>
            </w:pPr>
            <w:r w:rsidRPr="00EB0D47">
              <w:rPr>
                <w:sz w:val="20"/>
                <w:szCs w:val="20"/>
              </w:rPr>
              <w:t xml:space="preserve">Not all selected applications were approved correctly. Not all </w:t>
            </w:r>
            <w:proofErr w:type="gramStart"/>
            <w:r w:rsidRPr="00EB0D47">
              <w:rPr>
                <w:sz w:val="20"/>
                <w:szCs w:val="20"/>
              </w:rPr>
              <w:t>income based</w:t>
            </w:r>
            <w:proofErr w:type="gramEnd"/>
            <w:r w:rsidRPr="00EB0D47">
              <w:rPr>
                <w:sz w:val="20"/>
                <w:szCs w:val="20"/>
              </w:rPr>
              <w:t xml:space="preserve"> applications included the last four digits of the social security number of an adult household member, or an indication of none.</w:t>
            </w:r>
          </w:p>
          <w:p w14:paraId="0C6F98A1" w14:textId="5AFE5FC0" w:rsidR="00EB0D47" w:rsidRPr="00EB0D47" w:rsidRDefault="00EB0D47" w:rsidP="00EB0D47">
            <w:pPr>
              <w:pStyle w:val="ListParagraph"/>
              <w:numPr>
                <w:ilvl w:val="0"/>
                <w:numId w:val="22"/>
              </w:numPr>
              <w:rPr>
                <w:sz w:val="20"/>
                <w:szCs w:val="20"/>
              </w:rPr>
            </w:pPr>
            <w:r w:rsidRPr="00EB0D47">
              <w:rPr>
                <w:sz w:val="20"/>
                <w:szCs w:val="20"/>
              </w:rPr>
              <w:t>Not all selected applications were approved correctly. The SFA approved an application for Other Source Categorical Eligibility without confirming the status with the appropriate officials.</w:t>
            </w:r>
          </w:p>
          <w:p w14:paraId="6BAC262F" w14:textId="3B88AC92" w:rsidR="00EB0D47" w:rsidRPr="00EB0D47" w:rsidRDefault="00EB0D47" w:rsidP="00EB0D47">
            <w:pPr>
              <w:pStyle w:val="ListParagraph"/>
              <w:numPr>
                <w:ilvl w:val="0"/>
                <w:numId w:val="22"/>
              </w:numPr>
              <w:rPr>
                <w:sz w:val="20"/>
                <w:szCs w:val="20"/>
              </w:rPr>
            </w:pPr>
            <w:r w:rsidRPr="00EB0D47">
              <w:rPr>
                <w:sz w:val="20"/>
                <w:szCs w:val="20"/>
              </w:rPr>
              <w:t>The SFA did not accurately transfer the correct benefit from the eligibility determination document to the Point of Service benefit issuance document. A student was indicated as reduced on the benefit issuance list but the application on file was denied. </w:t>
            </w:r>
          </w:p>
          <w:p w14:paraId="7D6537C3" w14:textId="457EB45B" w:rsidR="00131897" w:rsidRPr="005D183E" w:rsidRDefault="00131897" w:rsidP="00131897">
            <w:pPr>
              <w:pStyle w:val="ListParagraph"/>
              <w:ind w:left="1080"/>
              <w:rPr>
                <w:sz w:val="20"/>
                <w:szCs w:val="20"/>
              </w:rPr>
            </w:pPr>
          </w:p>
        </w:tc>
      </w:tr>
      <w:tr w:rsidR="006B7A09" w:rsidRPr="009319BD" w14:paraId="5A2FB320" w14:textId="77777777" w:rsidTr="00341381">
        <w:trPr>
          <w:trHeight w:val="37"/>
        </w:trPr>
        <w:tc>
          <w:tcPr>
            <w:tcW w:w="1265" w:type="dxa"/>
            <w:shd w:val="clear" w:color="auto" w:fill="auto"/>
            <w:vAlign w:val="center"/>
          </w:tcPr>
          <w:p w14:paraId="745042C7" w14:textId="5FB0408E" w:rsidR="006B7A09" w:rsidRPr="009319BD" w:rsidRDefault="00EB0D47"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1A2C">
              <w:rPr>
                <w:sz w:val="20"/>
                <w:szCs w:val="20"/>
              </w:rPr>
            </w:r>
            <w:r w:rsidR="001C1A2C">
              <w:rPr>
                <w:sz w:val="20"/>
                <w:szCs w:val="20"/>
              </w:rPr>
              <w:fldChar w:fldCharType="separate"/>
            </w:r>
            <w:r>
              <w:rPr>
                <w:sz w:val="20"/>
                <w:szCs w:val="20"/>
              </w:rPr>
              <w:fldChar w:fldCharType="end"/>
            </w:r>
          </w:p>
        </w:tc>
        <w:tc>
          <w:tcPr>
            <w:tcW w:w="630" w:type="dxa"/>
            <w:shd w:val="clear" w:color="auto" w:fill="auto"/>
            <w:vAlign w:val="center"/>
          </w:tcPr>
          <w:p w14:paraId="461EC886" w14:textId="7866CE36" w:rsidR="006B7A09" w:rsidRPr="009319BD" w:rsidRDefault="005A5D89"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1A2C">
              <w:rPr>
                <w:sz w:val="20"/>
                <w:szCs w:val="20"/>
              </w:rPr>
            </w:r>
            <w:r w:rsidR="001C1A2C">
              <w:rPr>
                <w:sz w:val="20"/>
                <w:szCs w:val="20"/>
              </w:rPr>
              <w:fldChar w:fldCharType="separate"/>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314971CA" w14:textId="07A96061" w:rsidR="007572A4" w:rsidRDefault="006B7A09" w:rsidP="006B7A09">
            <w:pPr>
              <w:rPr>
                <w:sz w:val="20"/>
                <w:szCs w:val="20"/>
              </w:rPr>
            </w:pPr>
            <w:r w:rsidRPr="00AF6069">
              <w:rPr>
                <w:sz w:val="20"/>
                <w:szCs w:val="20"/>
              </w:rPr>
              <w:t>Finding Detail:</w:t>
            </w:r>
            <w:r w:rsidR="009137FC" w:rsidRPr="00AF6069">
              <w:rPr>
                <w:sz w:val="20"/>
                <w:szCs w:val="20"/>
              </w:rPr>
              <w:t xml:space="preserve"> </w:t>
            </w:r>
          </w:p>
          <w:p w14:paraId="3AB106BE" w14:textId="7E5D9806" w:rsidR="00382454" w:rsidRPr="00EB0D47" w:rsidRDefault="00EB0D47" w:rsidP="00EB0D47">
            <w:pPr>
              <w:pStyle w:val="ListParagraph"/>
              <w:numPr>
                <w:ilvl w:val="0"/>
                <w:numId w:val="22"/>
              </w:numPr>
              <w:rPr>
                <w:sz w:val="20"/>
                <w:szCs w:val="20"/>
              </w:rPr>
            </w:pPr>
            <w:r w:rsidRPr="00EB0D47">
              <w:rPr>
                <w:sz w:val="20"/>
                <w:szCs w:val="20"/>
              </w:rPr>
              <w:t>The sponsor did not use error prone applications as the same pool in accordance with the standard sample size. The Sponsor reported 7 error prone application on file, none of the applications selected for Verification were error prone. In addition, based on the total number of applications on file as of October 1, the sponsor needed to verify three applications, they over verified by one application. The sponsor based their 3% on the number of students not on approved applications</w:t>
            </w:r>
            <w:r>
              <w:rPr>
                <w:rFonts w:ascii="'Times New Roman'" w:hAnsi="'Times New Roman'"/>
                <w:sz w:val="21"/>
                <w:szCs w:val="21"/>
              </w:rPr>
              <w:t>. </w:t>
            </w:r>
          </w:p>
          <w:p w14:paraId="226C653B" w14:textId="253D45F1" w:rsidR="00382454" w:rsidRPr="00623E5E" w:rsidRDefault="00382454" w:rsidP="00382454">
            <w:pPr>
              <w:pStyle w:val="ListParagraph"/>
              <w:rPr>
                <w:sz w:val="20"/>
                <w:szCs w:val="20"/>
              </w:rPr>
            </w:pPr>
          </w:p>
        </w:tc>
      </w:tr>
      <w:tr w:rsidR="006B7A09" w:rsidRPr="009319BD" w14:paraId="68810D16" w14:textId="77777777" w:rsidTr="00341381">
        <w:trPr>
          <w:trHeight w:val="37"/>
        </w:trPr>
        <w:tc>
          <w:tcPr>
            <w:tcW w:w="1265" w:type="dxa"/>
            <w:shd w:val="clear" w:color="auto" w:fill="auto"/>
            <w:vAlign w:val="center"/>
          </w:tcPr>
          <w:p w14:paraId="1277EE47" w14:textId="61673D4D" w:rsidR="006B7A09" w:rsidRPr="009319BD" w:rsidRDefault="002F34EC"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1A2C">
              <w:rPr>
                <w:sz w:val="20"/>
                <w:szCs w:val="20"/>
              </w:rPr>
            </w:r>
            <w:r w:rsidR="001C1A2C">
              <w:rPr>
                <w:sz w:val="20"/>
                <w:szCs w:val="20"/>
              </w:rPr>
              <w:fldChar w:fldCharType="separate"/>
            </w:r>
            <w:r>
              <w:rPr>
                <w:sz w:val="20"/>
                <w:szCs w:val="20"/>
              </w:rPr>
              <w:fldChar w:fldCharType="end"/>
            </w:r>
          </w:p>
        </w:tc>
        <w:tc>
          <w:tcPr>
            <w:tcW w:w="630" w:type="dxa"/>
            <w:shd w:val="clear" w:color="auto" w:fill="auto"/>
            <w:vAlign w:val="center"/>
          </w:tcPr>
          <w:p w14:paraId="1DFCD836" w14:textId="1C453C5F" w:rsidR="006B7A09" w:rsidRPr="009319BD" w:rsidRDefault="002F34EC"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1A2C">
              <w:rPr>
                <w:sz w:val="20"/>
                <w:szCs w:val="20"/>
              </w:rPr>
            </w:r>
            <w:r w:rsidR="001C1A2C">
              <w:rPr>
                <w:sz w:val="20"/>
                <w:szCs w:val="20"/>
              </w:rPr>
              <w:fldChar w:fldCharType="separate"/>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0FDD5F2B" w:rsidR="006B7A09" w:rsidRPr="009319BD" w:rsidRDefault="002F34EC"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1A2C">
              <w:rPr>
                <w:sz w:val="20"/>
                <w:szCs w:val="20"/>
              </w:rPr>
            </w:r>
            <w:r w:rsidR="001C1A2C">
              <w:rPr>
                <w:sz w:val="20"/>
                <w:szCs w:val="20"/>
              </w:rPr>
              <w:fldChar w:fldCharType="separate"/>
            </w:r>
            <w:r>
              <w:rPr>
                <w:sz w:val="20"/>
                <w:szCs w:val="20"/>
              </w:rPr>
              <w:fldChar w:fldCharType="end"/>
            </w:r>
          </w:p>
        </w:tc>
        <w:tc>
          <w:tcPr>
            <w:tcW w:w="630" w:type="dxa"/>
            <w:shd w:val="clear" w:color="auto" w:fill="auto"/>
            <w:vAlign w:val="center"/>
          </w:tcPr>
          <w:p w14:paraId="6384468E" w14:textId="7213AAE6" w:rsidR="006B7A09" w:rsidRPr="009319BD" w:rsidRDefault="005A5D89"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1A2C">
              <w:rPr>
                <w:sz w:val="20"/>
                <w:szCs w:val="20"/>
              </w:rPr>
            </w:r>
            <w:r w:rsidR="001C1A2C">
              <w:rPr>
                <w:sz w:val="20"/>
                <w:szCs w:val="20"/>
              </w:rPr>
              <w:fldChar w:fldCharType="separate"/>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6D11C09F" w14:textId="4132313A" w:rsidR="00A5511A" w:rsidRDefault="00A5511A" w:rsidP="00A5511A">
            <w:pPr>
              <w:rPr>
                <w:sz w:val="20"/>
                <w:szCs w:val="20"/>
              </w:rPr>
            </w:pPr>
            <w:r w:rsidRPr="004965D1">
              <w:rPr>
                <w:sz w:val="20"/>
                <w:szCs w:val="20"/>
              </w:rPr>
              <w:t>Finding Detail:</w:t>
            </w:r>
            <w:r w:rsidR="00ED37E7">
              <w:rPr>
                <w:sz w:val="20"/>
                <w:szCs w:val="20"/>
              </w:rPr>
              <w:t xml:space="preserve"> </w:t>
            </w:r>
          </w:p>
          <w:p w14:paraId="3D9761E0" w14:textId="31194080" w:rsidR="007572A4" w:rsidRPr="002F34EC" w:rsidRDefault="002F34EC" w:rsidP="002F34EC">
            <w:pPr>
              <w:pStyle w:val="ListParagraph"/>
              <w:numPr>
                <w:ilvl w:val="0"/>
                <w:numId w:val="22"/>
              </w:numPr>
              <w:rPr>
                <w:sz w:val="20"/>
                <w:szCs w:val="20"/>
              </w:rPr>
            </w:pPr>
            <w:r w:rsidRPr="002F34EC">
              <w:rPr>
                <w:sz w:val="20"/>
                <w:szCs w:val="20"/>
              </w:rPr>
              <w:t>On the day of review, the lunch menu did not meet the 100% Whole Grain Rich requirement for grains. Not all grains provided were Whole Grain Rich. The bread used for the grilled cheese sandwich was not whole grain rich and there was not an approved waiver on file. </w:t>
            </w:r>
          </w:p>
          <w:p w14:paraId="5D1796E3" w14:textId="77777777" w:rsidR="00A5511A" w:rsidRPr="00623E5E" w:rsidRDefault="00A5511A" w:rsidP="00156A25">
            <w:pPr>
              <w:pStyle w:val="ListParagraph"/>
              <w:rPr>
                <w:sz w:val="20"/>
                <w:szCs w:val="20"/>
              </w:rPr>
            </w:pPr>
          </w:p>
        </w:tc>
      </w:tr>
      <w:tr w:rsidR="006B7A09" w:rsidRPr="009319BD" w14:paraId="171E08B2" w14:textId="77777777" w:rsidTr="00341381">
        <w:trPr>
          <w:trHeight w:val="37"/>
        </w:trPr>
        <w:tc>
          <w:tcPr>
            <w:tcW w:w="1265"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1A2C">
              <w:rPr>
                <w:sz w:val="20"/>
                <w:szCs w:val="20"/>
              </w:rPr>
            </w:r>
            <w:r w:rsidR="001C1A2C">
              <w:rPr>
                <w:sz w:val="20"/>
                <w:szCs w:val="20"/>
              </w:rPr>
              <w:fldChar w:fldCharType="separate"/>
            </w:r>
            <w:r>
              <w:rPr>
                <w:sz w:val="20"/>
                <w:szCs w:val="20"/>
              </w:rPr>
              <w:fldChar w:fldCharType="end"/>
            </w:r>
          </w:p>
        </w:tc>
        <w:tc>
          <w:tcPr>
            <w:tcW w:w="630" w:type="dxa"/>
            <w:shd w:val="clear" w:color="auto" w:fill="auto"/>
            <w:vAlign w:val="center"/>
          </w:tcPr>
          <w:p w14:paraId="78FE2343" w14:textId="4946F0C1" w:rsidR="006B7A09" w:rsidRPr="009319BD" w:rsidRDefault="002F34EC"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1A2C">
              <w:rPr>
                <w:sz w:val="20"/>
                <w:szCs w:val="20"/>
              </w:rPr>
            </w:r>
            <w:r w:rsidR="001C1A2C">
              <w:rPr>
                <w:sz w:val="20"/>
                <w:szCs w:val="20"/>
              </w:rPr>
              <w:fldChar w:fldCharType="separate"/>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5BFB9B46" w14:textId="58E12075" w:rsidR="00A5511A" w:rsidRDefault="00A5511A" w:rsidP="00156A25">
            <w:pPr>
              <w:pStyle w:val="ListParagraph"/>
              <w:rPr>
                <w:sz w:val="20"/>
                <w:szCs w:val="20"/>
              </w:rPr>
            </w:pPr>
          </w:p>
          <w:p w14:paraId="4FA70783" w14:textId="77777777" w:rsidR="00382454" w:rsidRDefault="00382454" w:rsidP="00156A25">
            <w:pPr>
              <w:pStyle w:val="ListParagraph"/>
              <w:rPr>
                <w:sz w:val="20"/>
                <w:szCs w:val="20"/>
              </w:rPr>
            </w:pPr>
          </w:p>
          <w:p w14:paraId="1D63E480" w14:textId="7392A61D" w:rsidR="007572A4" w:rsidRPr="009319BD" w:rsidRDefault="007572A4" w:rsidP="00156A25">
            <w:pPr>
              <w:pStyle w:val="ListParagraph"/>
              <w:rPr>
                <w:sz w:val="20"/>
                <w:szCs w:val="20"/>
              </w:rPr>
            </w:pPr>
          </w:p>
        </w:tc>
      </w:tr>
      <w:tr w:rsidR="006B7A09" w:rsidRPr="009319BD" w14:paraId="3D808A7C" w14:textId="77777777" w:rsidTr="00341381">
        <w:trPr>
          <w:trHeight w:val="37"/>
        </w:trPr>
        <w:tc>
          <w:tcPr>
            <w:tcW w:w="1265"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1A2C">
              <w:rPr>
                <w:sz w:val="20"/>
                <w:szCs w:val="20"/>
              </w:rPr>
            </w:r>
            <w:r w:rsidR="001C1A2C">
              <w:rPr>
                <w:sz w:val="20"/>
                <w:szCs w:val="20"/>
              </w:rPr>
              <w:fldChar w:fldCharType="separate"/>
            </w:r>
            <w:r>
              <w:rPr>
                <w:sz w:val="20"/>
                <w:szCs w:val="20"/>
              </w:rPr>
              <w:fldChar w:fldCharType="end"/>
            </w:r>
          </w:p>
        </w:tc>
        <w:tc>
          <w:tcPr>
            <w:tcW w:w="630" w:type="dxa"/>
            <w:shd w:val="clear" w:color="auto" w:fill="auto"/>
            <w:vAlign w:val="center"/>
          </w:tcPr>
          <w:p w14:paraId="2E26E1E3" w14:textId="656E5D02" w:rsidR="006B7A09" w:rsidRPr="009319BD" w:rsidRDefault="002F34EC"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1A2C">
              <w:rPr>
                <w:sz w:val="20"/>
                <w:szCs w:val="20"/>
              </w:rPr>
            </w:r>
            <w:r w:rsidR="001C1A2C">
              <w:rPr>
                <w:sz w:val="20"/>
                <w:szCs w:val="20"/>
              </w:rPr>
              <w:fldChar w:fldCharType="separate"/>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46997C2E" w14:textId="79C54B8A" w:rsidR="008563F4" w:rsidRDefault="00A5511A" w:rsidP="00ED37E7">
            <w:pPr>
              <w:rPr>
                <w:sz w:val="20"/>
                <w:szCs w:val="20"/>
              </w:rPr>
            </w:pPr>
            <w:r w:rsidRPr="009319BD">
              <w:rPr>
                <w:sz w:val="20"/>
                <w:szCs w:val="20"/>
              </w:rPr>
              <w:t>Finding Detail:</w:t>
            </w:r>
          </w:p>
          <w:p w14:paraId="20EFF2A8" w14:textId="303CE4E2" w:rsidR="00382454" w:rsidRDefault="00382454" w:rsidP="00ED37E7">
            <w:pPr>
              <w:rPr>
                <w:sz w:val="20"/>
                <w:szCs w:val="20"/>
              </w:rPr>
            </w:pPr>
          </w:p>
          <w:p w14:paraId="2B258161" w14:textId="77777777" w:rsidR="00382454" w:rsidRDefault="0038245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lastRenderedPageBreak/>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6B7A424D" w:rsidR="006B7A09" w:rsidRPr="009319BD" w:rsidRDefault="00382454"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1A2C">
              <w:rPr>
                <w:sz w:val="20"/>
                <w:szCs w:val="20"/>
              </w:rPr>
            </w:r>
            <w:r w:rsidR="001C1A2C">
              <w:rPr>
                <w:sz w:val="20"/>
                <w:szCs w:val="20"/>
              </w:rPr>
              <w:fldChar w:fldCharType="separate"/>
            </w:r>
            <w:r>
              <w:rPr>
                <w:sz w:val="20"/>
                <w:szCs w:val="20"/>
              </w:rPr>
              <w:fldChar w:fldCharType="end"/>
            </w:r>
          </w:p>
        </w:tc>
        <w:tc>
          <w:tcPr>
            <w:tcW w:w="630" w:type="dxa"/>
            <w:shd w:val="clear" w:color="auto" w:fill="auto"/>
            <w:vAlign w:val="center"/>
          </w:tcPr>
          <w:p w14:paraId="39AE5197" w14:textId="5FE73A02" w:rsidR="006B7A09" w:rsidRPr="009319BD" w:rsidRDefault="002F34EC"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1A2C">
              <w:rPr>
                <w:sz w:val="20"/>
                <w:szCs w:val="20"/>
              </w:rPr>
            </w:r>
            <w:r w:rsidR="001C1A2C">
              <w:rPr>
                <w:sz w:val="20"/>
                <w:szCs w:val="20"/>
              </w:rPr>
              <w:fldChar w:fldCharType="separate"/>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5FB7F68B" w14:textId="4B5734EE" w:rsidR="00FE0355" w:rsidRDefault="00FE0355" w:rsidP="00FE0355">
            <w:pPr>
              <w:rPr>
                <w:sz w:val="20"/>
                <w:szCs w:val="20"/>
              </w:rPr>
            </w:pPr>
            <w:r>
              <w:rPr>
                <w:sz w:val="20"/>
                <w:szCs w:val="20"/>
              </w:rPr>
              <w:t>Finding Detail:</w:t>
            </w:r>
          </w:p>
          <w:p w14:paraId="2F7A0E0F" w14:textId="4C4E721E" w:rsidR="00FE0355" w:rsidRDefault="00FE0355" w:rsidP="00FE0355">
            <w:pPr>
              <w:rPr>
                <w:sz w:val="20"/>
                <w:szCs w:val="20"/>
              </w:rPr>
            </w:pPr>
          </w:p>
          <w:p w14:paraId="787CC355" w14:textId="77777777" w:rsidR="00382454" w:rsidRPr="007572A4" w:rsidRDefault="00382454"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341381">
        <w:trPr>
          <w:trHeight w:val="37"/>
        </w:trPr>
        <w:tc>
          <w:tcPr>
            <w:tcW w:w="1265"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C1A2C">
              <w:rPr>
                <w:sz w:val="20"/>
                <w:szCs w:val="20"/>
              </w:rPr>
            </w:r>
            <w:r w:rsidR="001C1A2C">
              <w:rPr>
                <w:sz w:val="20"/>
                <w:szCs w:val="20"/>
              </w:rPr>
              <w:fldChar w:fldCharType="separate"/>
            </w:r>
            <w:r w:rsidRPr="009319BD">
              <w:rPr>
                <w:sz w:val="20"/>
                <w:szCs w:val="20"/>
              </w:rPr>
              <w:fldChar w:fldCharType="end"/>
            </w:r>
          </w:p>
        </w:tc>
        <w:tc>
          <w:tcPr>
            <w:tcW w:w="630" w:type="dxa"/>
            <w:shd w:val="clear" w:color="auto" w:fill="auto"/>
            <w:vAlign w:val="center"/>
          </w:tcPr>
          <w:p w14:paraId="5C225466" w14:textId="3A6A1783" w:rsidR="006B7A09" w:rsidRPr="009319BD" w:rsidRDefault="002F34EC"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1A2C">
              <w:rPr>
                <w:sz w:val="20"/>
                <w:szCs w:val="20"/>
              </w:rPr>
            </w:r>
            <w:r w:rsidR="001C1A2C">
              <w:rPr>
                <w:sz w:val="20"/>
                <w:szCs w:val="20"/>
              </w:rPr>
              <w:fldChar w:fldCharType="separate"/>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341381">
        <w:trPr>
          <w:trHeight w:val="37"/>
        </w:trPr>
        <w:tc>
          <w:tcPr>
            <w:tcW w:w="1265"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C1A2C">
              <w:rPr>
                <w:sz w:val="20"/>
                <w:szCs w:val="20"/>
              </w:rPr>
            </w:r>
            <w:r w:rsidR="001C1A2C">
              <w:rPr>
                <w:sz w:val="20"/>
                <w:szCs w:val="20"/>
              </w:rPr>
              <w:fldChar w:fldCharType="separate"/>
            </w:r>
            <w:r w:rsidRPr="009319BD">
              <w:rPr>
                <w:sz w:val="20"/>
                <w:szCs w:val="20"/>
              </w:rPr>
              <w:fldChar w:fldCharType="end"/>
            </w:r>
          </w:p>
        </w:tc>
        <w:tc>
          <w:tcPr>
            <w:tcW w:w="630" w:type="dxa"/>
            <w:shd w:val="clear" w:color="auto" w:fill="auto"/>
            <w:vAlign w:val="center"/>
          </w:tcPr>
          <w:p w14:paraId="3EA23D56" w14:textId="2998B8A6" w:rsidR="006B7A09" w:rsidRPr="009319BD" w:rsidRDefault="002F34EC"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1A2C">
              <w:rPr>
                <w:sz w:val="20"/>
                <w:szCs w:val="20"/>
              </w:rPr>
            </w:r>
            <w:r w:rsidR="001C1A2C">
              <w:rPr>
                <w:sz w:val="20"/>
                <w:szCs w:val="20"/>
              </w:rPr>
              <w:fldChar w:fldCharType="separate"/>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341381">
        <w:trPr>
          <w:trHeight w:val="37"/>
        </w:trPr>
        <w:tc>
          <w:tcPr>
            <w:tcW w:w="1265"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C1A2C">
              <w:rPr>
                <w:sz w:val="20"/>
                <w:szCs w:val="20"/>
              </w:rPr>
            </w:r>
            <w:r w:rsidR="001C1A2C">
              <w:rPr>
                <w:sz w:val="20"/>
                <w:szCs w:val="20"/>
              </w:rPr>
              <w:fldChar w:fldCharType="separate"/>
            </w:r>
            <w:r w:rsidRPr="009319BD">
              <w:rPr>
                <w:sz w:val="20"/>
                <w:szCs w:val="20"/>
              </w:rPr>
              <w:fldChar w:fldCharType="end"/>
            </w:r>
          </w:p>
        </w:tc>
        <w:tc>
          <w:tcPr>
            <w:tcW w:w="630" w:type="dxa"/>
            <w:shd w:val="clear" w:color="auto" w:fill="auto"/>
            <w:vAlign w:val="center"/>
          </w:tcPr>
          <w:p w14:paraId="6E1917DD" w14:textId="0286027B" w:rsidR="006B7A09" w:rsidRPr="009319BD" w:rsidRDefault="002F34EC"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1A2C">
              <w:rPr>
                <w:sz w:val="20"/>
                <w:szCs w:val="20"/>
              </w:rPr>
            </w:r>
            <w:r w:rsidR="001C1A2C">
              <w:rPr>
                <w:sz w:val="20"/>
                <w:szCs w:val="20"/>
              </w:rPr>
              <w:fldChar w:fldCharType="separate"/>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1A2C">
              <w:rPr>
                <w:sz w:val="20"/>
                <w:szCs w:val="20"/>
              </w:rPr>
            </w:r>
            <w:r w:rsidR="001C1A2C">
              <w:rPr>
                <w:sz w:val="20"/>
                <w:szCs w:val="20"/>
              </w:rPr>
              <w:fldChar w:fldCharType="separate"/>
            </w:r>
            <w:r>
              <w:rPr>
                <w:sz w:val="20"/>
                <w:szCs w:val="20"/>
              </w:rPr>
              <w:fldChar w:fldCharType="end"/>
            </w:r>
          </w:p>
        </w:tc>
        <w:tc>
          <w:tcPr>
            <w:tcW w:w="630" w:type="dxa"/>
            <w:shd w:val="clear" w:color="auto" w:fill="auto"/>
            <w:vAlign w:val="center"/>
          </w:tcPr>
          <w:p w14:paraId="2CB90994" w14:textId="30ECA05D" w:rsidR="00D03ED5" w:rsidRPr="009319BD" w:rsidRDefault="002F34EC"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1A2C">
              <w:rPr>
                <w:sz w:val="20"/>
                <w:szCs w:val="20"/>
              </w:rPr>
            </w:r>
            <w:r w:rsidR="001C1A2C">
              <w:rPr>
                <w:sz w:val="20"/>
                <w:szCs w:val="20"/>
              </w:rPr>
              <w:fldChar w:fldCharType="separate"/>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1A2C">
              <w:rPr>
                <w:sz w:val="20"/>
                <w:szCs w:val="20"/>
              </w:rPr>
            </w:r>
            <w:r w:rsidR="001C1A2C">
              <w:rPr>
                <w:sz w:val="20"/>
                <w:szCs w:val="20"/>
              </w:rPr>
              <w:fldChar w:fldCharType="separate"/>
            </w:r>
            <w:r>
              <w:rPr>
                <w:sz w:val="20"/>
                <w:szCs w:val="20"/>
              </w:rPr>
              <w:fldChar w:fldCharType="end"/>
            </w:r>
          </w:p>
        </w:tc>
        <w:tc>
          <w:tcPr>
            <w:tcW w:w="630" w:type="dxa"/>
            <w:shd w:val="clear" w:color="auto" w:fill="auto"/>
            <w:vAlign w:val="center"/>
          </w:tcPr>
          <w:p w14:paraId="144D7AE5" w14:textId="18FB0AFC" w:rsidR="00D03ED5" w:rsidRPr="009319BD" w:rsidRDefault="002F34EC"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1A2C">
              <w:rPr>
                <w:sz w:val="20"/>
                <w:szCs w:val="20"/>
              </w:rPr>
            </w:r>
            <w:r w:rsidR="001C1A2C">
              <w:rPr>
                <w:sz w:val="20"/>
                <w:szCs w:val="20"/>
              </w:rPr>
              <w:fldChar w:fldCharType="separate"/>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C1A2C">
              <w:rPr>
                <w:sz w:val="20"/>
                <w:szCs w:val="20"/>
              </w:rPr>
            </w:r>
            <w:r w:rsidR="001C1A2C">
              <w:rPr>
                <w:sz w:val="20"/>
                <w:szCs w:val="20"/>
              </w:rPr>
              <w:fldChar w:fldCharType="separate"/>
            </w:r>
            <w:r w:rsidRPr="009319BD">
              <w:rPr>
                <w:sz w:val="20"/>
                <w:szCs w:val="20"/>
              </w:rPr>
              <w:fldChar w:fldCharType="end"/>
            </w:r>
          </w:p>
        </w:tc>
        <w:tc>
          <w:tcPr>
            <w:tcW w:w="630" w:type="dxa"/>
            <w:shd w:val="clear" w:color="auto" w:fill="auto"/>
            <w:vAlign w:val="center"/>
          </w:tcPr>
          <w:p w14:paraId="089D181C" w14:textId="1383EA1B" w:rsidR="00D24103" w:rsidRPr="009319BD" w:rsidRDefault="002F34EC"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1A2C">
              <w:rPr>
                <w:sz w:val="20"/>
                <w:szCs w:val="20"/>
              </w:rPr>
            </w:r>
            <w:r w:rsidR="001C1A2C">
              <w:rPr>
                <w:sz w:val="20"/>
                <w:szCs w:val="20"/>
              </w:rPr>
              <w:fldChar w:fldCharType="separate"/>
            </w:r>
            <w:r>
              <w:rPr>
                <w:sz w:val="20"/>
                <w:szCs w:val="20"/>
              </w:rPr>
              <w:fldChar w:fldCharType="end"/>
            </w:r>
          </w:p>
        </w:tc>
        <w:tc>
          <w:tcPr>
            <w:tcW w:w="8905"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341381">
        <w:tc>
          <w:tcPr>
            <w:tcW w:w="10800"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1FC3" w:rsidRPr="009869A6" w14:paraId="6191625B" w14:textId="77777777" w:rsidTr="00341381">
        <w:tc>
          <w:tcPr>
            <w:tcW w:w="10800"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341381">
        <w:tc>
          <w:tcPr>
            <w:tcW w:w="10800"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341381">
        <w:trPr>
          <w:trHeight w:val="39"/>
        </w:trPr>
        <w:tc>
          <w:tcPr>
            <w:tcW w:w="10800" w:type="dxa"/>
            <w:shd w:val="clear" w:color="auto" w:fill="auto"/>
          </w:tcPr>
          <w:p w14:paraId="3BF03BC6" w14:textId="77777777" w:rsidR="00382454" w:rsidRPr="002F34EC" w:rsidRDefault="00382454" w:rsidP="005A5D89">
            <w:pPr>
              <w:rPr>
                <w:sz w:val="20"/>
                <w:szCs w:val="20"/>
              </w:rPr>
            </w:pPr>
          </w:p>
          <w:p w14:paraId="3A11F508" w14:textId="3263EA1C" w:rsidR="005A5D89" w:rsidRPr="002F34EC" w:rsidRDefault="002F34EC" w:rsidP="002F34EC">
            <w:pPr>
              <w:pStyle w:val="ListParagraph"/>
              <w:numPr>
                <w:ilvl w:val="0"/>
                <w:numId w:val="22"/>
              </w:numPr>
              <w:rPr>
                <w:sz w:val="20"/>
                <w:szCs w:val="20"/>
              </w:rPr>
            </w:pPr>
            <w:r w:rsidRPr="002F34EC">
              <w:rPr>
                <w:sz w:val="20"/>
                <w:szCs w:val="20"/>
              </w:rPr>
              <w:t>There were no resource management findings. Thank you for adhering to paid lunch and adult meal pricing requirements, and for completing the PDE Nonprogram Food Analysis Tool.</w:t>
            </w:r>
          </w:p>
          <w:p w14:paraId="3E19144E" w14:textId="2C692170" w:rsidR="002F34EC" w:rsidRPr="002F34EC" w:rsidRDefault="002F34EC" w:rsidP="002F34EC">
            <w:pPr>
              <w:pStyle w:val="ListParagraph"/>
              <w:numPr>
                <w:ilvl w:val="0"/>
                <w:numId w:val="22"/>
              </w:numPr>
              <w:rPr>
                <w:sz w:val="20"/>
                <w:szCs w:val="20"/>
              </w:rPr>
            </w:pPr>
            <w:r w:rsidRPr="002F34EC">
              <w:rPr>
                <w:sz w:val="20"/>
                <w:szCs w:val="20"/>
              </w:rPr>
              <w:t>The sponsors were welcoming and accommodating. They promptly provided the SA with requested documentation in a timely manner.</w:t>
            </w:r>
          </w:p>
          <w:p w14:paraId="5834854D" w14:textId="2A6C2FED" w:rsidR="002F34EC" w:rsidRPr="002F34EC" w:rsidRDefault="002F34EC" w:rsidP="002F34EC">
            <w:pPr>
              <w:pStyle w:val="ListParagraph"/>
              <w:numPr>
                <w:ilvl w:val="0"/>
                <w:numId w:val="22"/>
              </w:numPr>
              <w:rPr>
                <w:sz w:val="20"/>
                <w:szCs w:val="20"/>
              </w:rPr>
            </w:pPr>
            <w:r w:rsidRPr="002F34EC">
              <w:rPr>
                <w:sz w:val="20"/>
                <w:szCs w:val="20"/>
              </w:rPr>
              <w:t>The kitchen provided students with a colorful array of fruits and vegetables in pre-portioned servings. The food being served was nicely displayed, and the kitchen was clean and organized.</w:t>
            </w:r>
          </w:p>
          <w:p w14:paraId="13776B65" w14:textId="040E84CA" w:rsidR="002F34EC" w:rsidRPr="002F34EC" w:rsidRDefault="002F34EC" w:rsidP="002F34EC">
            <w:pPr>
              <w:pStyle w:val="ListParagraph"/>
              <w:numPr>
                <w:ilvl w:val="0"/>
                <w:numId w:val="22"/>
              </w:numPr>
              <w:rPr>
                <w:sz w:val="20"/>
                <w:szCs w:val="20"/>
              </w:rPr>
            </w:pPr>
            <w:r w:rsidRPr="002F34EC">
              <w:rPr>
                <w:sz w:val="20"/>
                <w:szCs w:val="20"/>
              </w:rPr>
              <w:t>This site was well organized and clean. They maintained great documentation. The lunches looked great and many students opted for a reimbursable meal!</w:t>
            </w:r>
          </w:p>
          <w:p w14:paraId="1935C2C2" w14:textId="0A31F85E" w:rsidR="005A5D89" w:rsidRPr="005A5D89" w:rsidRDefault="005A5D89" w:rsidP="005A5D89">
            <w:pPr>
              <w:rPr>
                <w:sz w:val="20"/>
                <w:szCs w:val="20"/>
              </w:rPr>
            </w:pPr>
          </w:p>
        </w:tc>
      </w:tr>
    </w:tbl>
    <w:p w14:paraId="66F13AF7" w14:textId="77777777" w:rsidR="009319BD" w:rsidRPr="009319BD" w:rsidRDefault="009319BD">
      <w:pPr>
        <w:rPr>
          <w:sz w:val="20"/>
          <w:szCs w:val="20"/>
        </w:rPr>
      </w:pPr>
    </w:p>
    <w:sectPr w:rsidR="009319BD" w:rsidRPr="009319BD" w:rsidSect="00341381">
      <w:headerReference w:type="default" r:id="rId13"/>
      <w:footerReference w:type="default" r:id="rId14"/>
      <w:footerReference w:type="first" r:id="rId15"/>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A126" w14:textId="77777777" w:rsidR="00690A68" w:rsidRDefault="00690A68" w:rsidP="00A16BFB">
      <w:r>
        <w:separator/>
      </w:r>
    </w:p>
  </w:endnote>
  <w:endnote w:type="continuationSeparator" w:id="0">
    <w:p w14:paraId="3351DF45" w14:textId="77777777" w:rsidR="00690A68" w:rsidRDefault="00690A68" w:rsidP="00A16BFB">
      <w:r>
        <w:continuationSeparator/>
      </w:r>
    </w:p>
  </w:endnote>
  <w:endnote w:type="continuationNotice" w:id="1">
    <w:p w14:paraId="00AD0835"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New Roman'">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FE6B" w14:textId="77777777" w:rsidR="00690A68" w:rsidRDefault="00690A68" w:rsidP="00A16BFB">
      <w:r>
        <w:separator/>
      </w:r>
    </w:p>
  </w:footnote>
  <w:footnote w:type="continuationSeparator" w:id="0">
    <w:p w14:paraId="2A449395" w14:textId="77777777" w:rsidR="00690A68" w:rsidRDefault="00690A68" w:rsidP="00A16BFB">
      <w:r>
        <w:continuationSeparator/>
      </w:r>
    </w:p>
  </w:footnote>
  <w:footnote w:type="continuationNotice" w:id="1">
    <w:p w14:paraId="2A2E807D"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17BA9336" w:rsidR="00614FCD" w:rsidRPr="00614FCD" w:rsidRDefault="00071301">
    <w:pPr>
      <w:pStyle w:val="Header"/>
      <w:rPr>
        <w:sz w:val="16"/>
        <w:szCs w:val="16"/>
      </w:rPr>
    </w:pPr>
    <w:r>
      <w:rPr>
        <w:sz w:val="16"/>
        <w:szCs w:val="16"/>
      </w:rPr>
      <w:t>SFA Name:</w:t>
    </w:r>
    <w:r w:rsidR="00ED37E7">
      <w:rPr>
        <w:sz w:val="16"/>
        <w:szCs w:val="16"/>
      </w:rPr>
      <w:t xml:space="preserve"> </w:t>
    </w:r>
    <w:r w:rsidR="00EB0D47">
      <w:rPr>
        <w:sz w:val="16"/>
        <w:szCs w:val="16"/>
      </w:rPr>
      <w:t>Bethel Park School District</w:t>
    </w:r>
  </w:p>
  <w:p w14:paraId="360D5ABF" w14:textId="59EE1878" w:rsidR="00614FCD" w:rsidRPr="00614FCD" w:rsidRDefault="00614FCD">
    <w:pPr>
      <w:pStyle w:val="Header"/>
      <w:rPr>
        <w:sz w:val="16"/>
        <w:szCs w:val="16"/>
      </w:rPr>
    </w:pPr>
    <w:r w:rsidRPr="00614FCD">
      <w:rPr>
        <w:sz w:val="16"/>
        <w:szCs w:val="16"/>
      </w:rPr>
      <w:t xml:space="preserve">SFA Agreement Number: </w:t>
    </w:r>
    <w:r w:rsidR="00EB0D47">
      <w:rPr>
        <w:sz w:val="16"/>
        <w:szCs w:val="16"/>
      </w:rPr>
      <w:t>103-02-125-2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2A12BD"/>
    <w:multiLevelType w:val="hybridMultilevel"/>
    <w:tmpl w:val="728A9FF6"/>
    <w:lvl w:ilvl="0" w:tplc="74EE574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0"/>
  </w:num>
  <w:num w:numId="4">
    <w:abstractNumId w:val="8"/>
  </w:num>
  <w:num w:numId="5">
    <w:abstractNumId w:val="15"/>
  </w:num>
  <w:num w:numId="6">
    <w:abstractNumId w:val="20"/>
  </w:num>
  <w:num w:numId="7">
    <w:abstractNumId w:val="16"/>
  </w:num>
  <w:num w:numId="8">
    <w:abstractNumId w:val="7"/>
  </w:num>
  <w:num w:numId="9">
    <w:abstractNumId w:val="19"/>
  </w:num>
  <w:num w:numId="10">
    <w:abstractNumId w:val="21"/>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13"/>
  </w:num>
  <w:num w:numId="17">
    <w:abstractNumId w:val="17"/>
  </w:num>
  <w:num w:numId="18">
    <w:abstractNumId w:val="5"/>
  </w:num>
  <w:num w:numId="19">
    <w:abstractNumId w:val="9"/>
  </w:num>
  <w:num w:numId="20">
    <w:abstractNumId w:val="4"/>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1" w:cryptProviderType="rsaAES" w:cryptAlgorithmClass="hash" w:cryptAlgorithmType="typeAny" w:cryptAlgorithmSid="14" w:cryptSpinCount="100000" w:hash="Fax36/HgpGyTt6zTkzSY0CZ+d1ODM71LtuhdpNuK2ml5F295tk8Jjj0LwASgg0Mu+bTECKHtZlvqSorEfm9TgA==" w:salt="zZEEOX2KTszEf7QKgCkOeQ=="/>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31897"/>
    <w:rsid w:val="001437F9"/>
    <w:rsid w:val="00145598"/>
    <w:rsid w:val="00156A25"/>
    <w:rsid w:val="00185312"/>
    <w:rsid w:val="00192878"/>
    <w:rsid w:val="001959E4"/>
    <w:rsid w:val="0019628F"/>
    <w:rsid w:val="001B434E"/>
    <w:rsid w:val="001C1A2C"/>
    <w:rsid w:val="001E018C"/>
    <w:rsid w:val="001E7DB1"/>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2F34EC"/>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7068A"/>
    <w:rsid w:val="003806A4"/>
    <w:rsid w:val="00382454"/>
    <w:rsid w:val="00385741"/>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A5D89"/>
    <w:rsid w:val="005B2E8F"/>
    <w:rsid w:val="005C4065"/>
    <w:rsid w:val="005D183E"/>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36320"/>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85814"/>
    <w:rsid w:val="00EB0D47"/>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02ED6-091C-406C-A221-6018EAE4FEEF}"/>
</file>

<file path=customXml/itemProps2.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1A6E4691-33D1-4FD3-B74D-59410444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5945</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2</cp:revision>
  <cp:lastPrinted>2019-03-07T21:22:00Z</cp:lastPrinted>
  <dcterms:created xsi:type="dcterms:W3CDTF">2019-05-16T13:48:00Z</dcterms:created>
  <dcterms:modified xsi:type="dcterms:W3CDTF">2019-05-16T13:48:00Z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63700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